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B139CD" w:rsidRPr="00B139CD" w:rsidTr="00B139CD">
        <w:trPr>
          <w:tblCellSpacing w:w="0" w:type="dxa"/>
        </w:trPr>
        <w:tc>
          <w:tcPr>
            <w:tcW w:w="9026" w:type="dxa"/>
            <w:vAlign w:val="center"/>
            <w:hideMark/>
          </w:tcPr>
          <w:p w:rsidR="00B139CD" w:rsidRPr="00B139CD" w:rsidRDefault="00B139CD" w:rsidP="00B139CD">
            <w:pPr>
              <w:spacing w:after="0" w:line="240" w:lineRule="auto"/>
              <w:outlineLvl w:val="0"/>
              <w:rPr>
                <w:rFonts w:ascii="Verdana" w:eastAsia="Times New Roman" w:hAnsi="Verdana" w:cs="Times New Roman"/>
                <w:b/>
                <w:bCs/>
                <w:color w:val="666666"/>
                <w:kern w:val="36"/>
                <w:sz w:val="27"/>
                <w:szCs w:val="27"/>
                <w:lang w:eastAsia="en-GB"/>
              </w:rPr>
            </w:pPr>
            <w:bookmarkStart w:id="0" w:name="_GoBack"/>
            <w:bookmarkEnd w:id="0"/>
            <w:r w:rsidRPr="00B139CD">
              <w:rPr>
                <w:rFonts w:ascii="Verdana" w:eastAsia="Times New Roman" w:hAnsi="Verdana" w:cs="Times New Roman"/>
                <w:b/>
                <w:bCs/>
                <w:color w:val="666666"/>
                <w:kern w:val="36"/>
                <w:sz w:val="27"/>
                <w:szCs w:val="27"/>
                <w:lang w:eastAsia="en-GB"/>
              </w:rPr>
              <w:t>Solar Electric System Sizing</w:t>
            </w:r>
            <w:r w:rsidRPr="00B139CD">
              <w:rPr>
                <w:rFonts w:ascii="Verdana" w:eastAsia="Times New Roman" w:hAnsi="Verdana" w:cs="Times New Roman"/>
                <w:b/>
                <w:bCs/>
                <w:color w:val="666666"/>
                <w:kern w:val="36"/>
                <w:sz w:val="27"/>
                <w:szCs w:val="27"/>
                <w:lang w:eastAsia="en-GB"/>
              </w:rPr>
              <w:br/>
              <w:t>Step 1 -</w:t>
            </w:r>
            <w:r w:rsidRPr="00B139CD">
              <w:rPr>
                <w:rFonts w:ascii="Verdana" w:eastAsia="Times New Roman" w:hAnsi="Verdana" w:cs="Times New Roman"/>
                <w:b/>
                <w:bCs/>
                <w:color w:val="666666"/>
                <w:kern w:val="36"/>
                <w:sz w:val="27"/>
                <w:lang w:eastAsia="en-GB"/>
              </w:rPr>
              <w:t> Determine Your Power Consumption Demands</w:t>
            </w:r>
          </w:p>
          <w:p w:rsidR="00B139CD" w:rsidRPr="00B139CD" w:rsidRDefault="00B139CD" w:rsidP="00B139CD">
            <w:pPr>
              <w:spacing w:after="0" w:line="240" w:lineRule="auto"/>
              <w:rPr>
                <w:rFonts w:ascii="Verdana" w:eastAsia="Times New Roman" w:hAnsi="Verdana" w:cs="Times New Roman"/>
                <w:color w:val="666666"/>
                <w:sz w:val="17"/>
                <w:szCs w:val="17"/>
                <w:lang w:eastAsia="en-GB"/>
              </w:rPr>
            </w:pP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Make a list of the appliances and/or loads you are going to run from your PV system. Find out how much power each item consumes while operating. Most appliances have a label on the back which lists the wattage. Specification sheets, local appliance dealers, and the product manufacturers are other sources of information. We have provided a chart that lists</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i/>
                <w:iCs/>
                <w:color w:val="666699"/>
                <w:sz w:val="17"/>
                <w:lang w:eastAsia="en-GB"/>
              </w:rPr>
              <w:t>typical power consumption demands</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of common devices which you can use as a guide. Once you have the wattage ratings, fill out the</w:t>
            </w:r>
            <w:r w:rsidRPr="00B139CD">
              <w:rPr>
                <w:rFonts w:ascii="Verdana" w:eastAsia="Times New Roman" w:hAnsi="Verdana" w:cs="Times New Roman"/>
                <w:color w:val="666666"/>
                <w:sz w:val="17"/>
                <w:lang w:eastAsia="en-GB"/>
              </w:rPr>
              <w:t> </w:t>
            </w:r>
            <w:hyperlink r:id="rId5" w:anchor="worksheet" w:history="1">
              <w:r w:rsidRPr="00B139CD">
                <w:rPr>
                  <w:rFonts w:ascii="Verdana" w:eastAsia="Times New Roman" w:hAnsi="Verdana" w:cs="Times New Roman"/>
                  <w:b/>
                  <w:bCs/>
                  <w:i/>
                  <w:iCs/>
                  <w:color w:val="6666CC"/>
                  <w:sz w:val="14"/>
                  <w:lang w:eastAsia="en-GB"/>
                </w:rPr>
                <w:t>load sizing worksheet</w:t>
              </w:r>
            </w:hyperlink>
            <w:r w:rsidRPr="00B139CD">
              <w:rPr>
                <w:rFonts w:ascii="Verdana" w:eastAsia="Times New Roman" w:hAnsi="Verdana" w:cs="Times New Roman"/>
                <w:color w:val="666666"/>
                <w:sz w:val="17"/>
                <w:szCs w:val="17"/>
                <w:lang w:eastAsia="en-GB"/>
              </w:rPr>
              <w:t>.</w:t>
            </w:r>
          </w:p>
          <w:tbl>
            <w:tblPr>
              <w:tblW w:w="0" w:type="auto"/>
              <w:tblCellSpacing w:w="7" w:type="dxa"/>
              <w:shd w:val="clear" w:color="auto" w:fill="A3A3C2"/>
              <w:tblCellMar>
                <w:top w:w="45" w:type="dxa"/>
                <w:left w:w="45" w:type="dxa"/>
                <w:bottom w:w="45" w:type="dxa"/>
                <w:right w:w="45" w:type="dxa"/>
              </w:tblCellMar>
              <w:tblLook w:val="04A0" w:firstRow="1" w:lastRow="0" w:firstColumn="1" w:lastColumn="0" w:noHBand="0" w:noVBand="1"/>
            </w:tblPr>
            <w:tblGrid>
              <w:gridCol w:w="4944"/>
              <w:gridCol w:w="981"/>
            </w:tblGrid>
            <w:tr w:rsidR="00B139CD" w:rsidRPr="00B139CD">
              <w:trPr>
                <w:tblCellSpacing w:w="7" w:type="dxa"/>
              </w:trPr>
              <w:tc>
                <w:tcPr>
                  <w:tcW w:w="0" w:type="auto"/>
                  <w:gridSpan w:val="2"/>
                  <w:shd w:val="clear" w:color="auto" w:fill="E8E8F0"/>
                  <w:vAlign w:val="center"/>
                  <w:hideMark/>
                </w:tcPr>
                <w:p w:rsidR="00B139CD" w:rsidRPr="00B139CD" w:rsidRDefault="00B139CD" w:rsidP="00B139CD">
                  <w:pPr>
                    <w:spacing w:after="0" w:line="240" w:lineRule="auto"/>
                    <w:jc w:val="center"/>
                    <w:rPr>
                      <w:rFonts w:ascii="Verdana" w:eastAsia="Times New Roman" w:hAnsi="Verdana" w:cs="Times New Roman"/>
                      <w:color w:val="666699"/>
                      <w:sz w:val="17"/>
                      <w:szCs w:val="17"/>
                      <w:lang w:eastAsia="en-GB"/>
                    </w:rPr>
                  </w:pPr>
                  <w:r w:rsidRPr="00B139CD">
                    <w:rPr>
                      <w:rFonts w:ascii="Verdana" w:eastAsia="Times New Roman" w:hAnsi="Verdana" w:cs="Times New Roman"/>
                      <w:b/>
                      <w:bCs/>
                      <w:color w:val="666699"/>
                      <w:sz w:val="17"/>
                      <w:lang w:eastAsia="en-GB"/>
                    </w:rPr>
                    <w:t>Typical Power Consumption Demands</w:t>
                  </w:r>
                </w:p>
              </w:tc>
            </w:tr>
            <w:tr w:rsidR="00B139CD" w:rsidRPr="00B139CD">
              <w:trPr>
                <w:tblCellSpacing w:w="7" w:type="dxa"/>
              </w:trPr>
              <w:tc>
                <w:tcPr>
                  <w:tcW w:w="4815" w:type="dxa"/>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99"/>
                      <w:sz w:val="17"/>
                      <w:szCs w:val="17"/>
                      <w:lang w:eastAsia="en-GB"/>
                    </w:rPr>
                  </w:pPr>
                  <w:r w:rsidRPr="00B139CD">
                    <w:rPr>
                      <w:rFonts w:ascii="Verdana" w:eastAsia="Times New Roman" w:hAnsi="Verdana" w:cs="Times New Roman"/>
                      <w:b/>
                      <w:bCs/>
                      <w:color w:val="666699"/>
                      <w:sz w:val="17"/>
                      <w:lang w:eastAsia="en-GB"/>
                    </w:rPr>
                    <w:t>Appliance</w:t>
                  </w:r>
                </w:p>
              </w:tc>
              <w:tc>
                <w:tcPr>
                  <w:tcW w:w="960" w:type="dxa"/>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99"/>
                      <w:sz w:val="17"/>
                      <w:szCs w:val="17"/>
                      <w:lang w:eastAsia="en-GB"/>
                    </w:rPr>
                  </w:pPr>
                  <w:r w:rsidRPr="00B139CD">
                    <w:rPr>
                      <w:rFonts w:ascii="Verdana" w:eastAsia="Times New Roman" w:hAnsi="Verdana" w:cs="Times New Roman"/>
                      <w:b/>
                      <w:bCs/>
                      <w:color w:val="666699"/>
                      <w:sz w:val="17"/>
                      <w:lang w:eastAsia="en-GB"/>
                    </w:rPr>
                    <w:t>Watts</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Coffee Pot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Coffee Maker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800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Toaster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800-1500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Blender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Microwave</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600-1500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Hot Plate</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1200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Washing Machine Automatic</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500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Washing Machine Manual</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Vacuum Cleaner Upright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200-700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Vacuum Cleaner Hand</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Sewing Machine</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Iron</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Cloths</w:t>
                  </w:r>
                  <w:proofErr w:type="spellEnd"/>
                  <w:r w:rsidRPr="00B139CD">
                    <w:rPr>
                      <w:rFonts w:ascii="Verdana" w:eastAsia="Times New Roman" w:hAnsi="Verdana" w:cs="Times New Roman"/>
                      <w:color w:val="666666"/>
                      <w:sz w:val="17"/>
                      <w:szCs w:val="17"/>
                      <w:lang w:eastAsia="en-GB"/>
                    </w:rPr>
                    <w:t xml:space="preserve"> Dryer Electric</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Cloths</w:t>
                  </w:r>
                  <w:proofErr w:type="spellEnd"/>
                  <w:r w:rsidRPr="00B139CD">
                    <w:rPr>
                      <w:rFonts w:ascii="Verdana" w:eastAsia="Times New Roman" w:hAnsi="Verdana" w:cs="Times New Roman"/>
                      <w:color w:val="666666"/>
                      <w:sz w:val="17"/>
                      <w:szCs w:val="17"/>
                      <w:lang w:eastAsia="en-GB"/>
                    </w:rPr>
                    <w:t xml:space="preserve"> Dryer Gas heated</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300-400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Water Pump</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250-500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Ceiling Fan</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Table Fan</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10-25</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Electric Blanket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Blow Dryer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Shaver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15</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Computer Laptop</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Computer PC</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80-150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Computer Printer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Typewriter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80-200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 xml:space="preserve">TV 25" </w:t>
                  </w:r>
                  <w:proofErr w:type="spellStart"/>
                  <w:r w:rsidRPr="00B139CD">
                    <w:rPr>
                      <w:rFonts w:ascii="Verdana" w:eastAsia="Times New Roman" w:hAnsi="Verdana" w:cs="Times New Roman"/>
                      <w:color w:val="666666"/>
                      <w:sz w:val="17"/>
                      <w:szCs w:val="17"/>
                      <w:lang w:eastAsia="en-GB"/>
                    </w:rPr>
                    <w:t>Color</w:t>
                  </w:r>
                  <w:proofErr w:type="spellEnd"/>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 xml:space="preserve">TV 19" </w:t>
                  </w:r>
                  <w:proofErr w:type="spellStart"/>
                  <w:r w:rsidRPr="00B139CD">
                    <w:rPr>
                      <w:rFonts w:ascii="Verdana" w:eastAsia="Times New Roman" w:hAnsi="Verdana" w:cs="Times New Roman"/>
                      <w:color w:val="666666"/>
                      <w:sz w:val="17"/>
                      <w:szCs w:val="17"/>
                      <w:lang w:eastAsia="en-GB"/>
                    </w:rPr>
                    <w:t>Color</w:t>
                  </w:r>
                  <w:proofErr w:type="spellEnd"/>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70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1TV 2" B&amp;W</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VCR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CD Player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35</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Stereo</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10-30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Clock Radio</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Satellite Dish</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CB Radio</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5</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Electric Clock</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lastRenderedPageBreak/>
                    <w:t>Lights: 100W Incandescent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Lights: 25W Compact Fluorescent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28</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Lights: 50W DC Incandescent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Lights: 40W DC Halogen</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Lights: 20W Compact Fluorescent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22</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Compact Fluorescent Incandescent: 40 watt equivalent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11</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Compact Fluorescent Incandescent: 60 watt equivalent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16</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Compact Fluorescent Incandescent: 75 watt equivalent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Compact Fluorescent Incandescent: 100 watt equivalent</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1/4" Drill</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1/2" Drill</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750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 Drill</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9" Disc Sander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1200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 Belt Sander</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1000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12" Chain Saw</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14" Band Saw</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1100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7-1/4" Circular Saw</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900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8-1/4" Circular Saw</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1400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Refrig</w:t>
                  </w:r>
                  <w:proofErr w:type="spellEnd"/>
                  <w:r w:rsidRPr="00B139CD">
                    <w:rPr>
                      <w:rFonts w:ascii="Verdana" w:eastAsia="Times New Roman" w:hAnsi="Verdana" w:cs="Times New Roman"/>
                      <w:color w:val="666666"/>
                      <w:sz w:val="17"/>
                      <w:szCs w:val="17"/>
                      <w:lang w:eastAsia="en-GB"/>
                    </w:rPr>
                    <w:t>/Freezer 20cf 1.8Kwh per day (15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540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Refrig</w:t>
                  </w:r>
                  <w:proofErr w:type="spellEnd"/>
                  <w:r w:rsidRPr="00B139CD">
                    <w:rPr>
                      <w:rFonts w:ascii="Verdana" w:eastAsia="Times New Roman" w:hAnsi="Verdana" w:cs="Times New Roman"/>
                      <w:color w:val="666666"/>
                      <w:sz w:val="17"/>
                      <w:szCs w:val="17"/>
                      <w:lang w:eastAsia="en-GB"/>
                    </w:rPr>
                    <w:t>/Freezer 16cf 1.6Kwh per day (13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475</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Sunfrost</w:t>
                  </w:r>
                  <w:proofErr w:type="spellEnd"/>
                  <w:r w:rsidRPr="00B139CD">
                    <w:rPr>
                      <w:rFonts w:ascii="Verdana" w:eastAsia="Times New Roman" w:hAnsi="Verdana" w:cs="Times New Roman"/>
                      <w:color w:val="666666"/>
                      <w:sz w:val="17"/>
                      <w:szCs w:val="17"/>
                      <w:lang w:eastAsia="en-GB"/>
                    </w:rPr>
                    <w:t xml:space="preserve"> 16cf DC (7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112</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Sunfrost</w:t>
                  </w:r>
                  <w:proofErr w:type="spellEnd"/>
                  <w:r w:rsidRPr="00B139CD">
                    <w:rPr>
                      <w:rFonts w:ascii="Verdana" w:eastAsia="Times New Roman" w:hAnsi="Verdana" w:cs="Times New Roman"/>
                      <w:color w:val="666666"/>
                      <w:sz w:val="17"/>
                      <w:szCs w:val="17"/>
                      <w:lang w:eastAsia="en-GB"/>
                    </w:rPr>
                    <w:t xml:space="preserve"> 12cf DC (7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70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Freezer 14cf (15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440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Freezer 14cf (14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350</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proofErr w:type="spellStart"/>
                  <w:r w:rsidRPr="00B139CD">
                    <w:rPr>
                      <w:rFonts w:ascii="Verdana" w:eastAsia="Times New Roman" w:hAnsi="Verdana" w:cs="Times New Roman"/>
                      <w:color w:val="666666"/>
                      <w:sz w:val="17"/>
                      <w:szCs w:val="17"/>
                      <w:lang w:eastAsia="en-GB"/>
                    </w:rPr>
                    <w:t>Sunfrost</w:t>
                  </w:r>
                  <w:proofErr w:type="spellEnd"/>
                  <w:r w:rsidRPr="00B139CD">
                    <w:rPr>
                      <w:rFonts w:ascii="Verdana" w:eastAsia="Times New Roman" w:hAnsi="Verdana" w:cs="Times New Roman"/>
                      <w:color w:val="666666"/>
                      <w:sz w:val="17"/>
                      <w:szCs w:val="17"/>
                      <w:lang w:eastAsia="en-GB"/>
                    </w:rPr>
                    <w:t xml:space="preserve"> Freezer 19cf (10 hours)</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112</w:t>
                  </w:r>
                </w:p>
              </w:tc>
            </w:tr>
          </w:tbl>
          <w:p w:rsidR="00B139CD" w:rsidRPr="00B139CD" w:rsidRDefault="00B139CD" w:rsidP="00B139CD">
            <w:pPr>
              <w:spacing w:after="240" w:line="240" w:lineRule="auto"/>
              <w:rPr>
                <w:rFonts w:ascii="Verdana" w:eastAsia="Times New Roman" w:hAnsi="Verdana" w:cs="Times New Roman"/>
                <w:color w:val="666666"/>
                <w:sz w:val="17"/>
                <w:szCs w:val="17"/>
                <w:lang w:eastAsia="en-GB"/>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1" name="Picture 1"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Load-Sizing</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List all of the electrical appliances to be powered by the PV system.</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Separate AC &amp; DC devices and enter them in the appropriate table.</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Record the operating wattage* of each item.</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Specify the number of hours per day each item will be used.</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Multiply the first 3 columns to determine watt-hour usage per day.</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color w:val="666666"/>
                <w:sz w:val="17"/>
                <w:szCs w:val="17"/>
                <w:lang w:eastAsia="en-GB"/>
              </w:rPr>
              <w:t>Enter the number of days per week you will be using each item to determine the total watt-hours per week each appliance will require.</w:t>
            </w: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color w:val="666666"/>
                <w:sz w:val="17"/>
                <w:szCs w:val="17"/>
                <w:lang w:eastAsia="en-GB"/>
              </w:rPr>
              <w:br/>
              <w:t>* Most appliances have a label on the back that lists the wattage. Local appliance dealers and the product manufacturers are other sources of this information.</w:t>
            </w:r>
            <w:bookmarkStart w:id="1" w:name="worksheet"/>
            <w:bookmarkEnd w:id="1"/>
          </w:p>
          <w:p w:rsidR="00B139CD" w:rsidRPr="00B139CD" w:rsidRDefault="00B139CD" w:rsidP="00B139CD">
            <w:pPr>
              <w:spacing w:after="240" w:line="240" w:lineRule="auto"/>
              <w:rPr>
                <w:rFonts w:ascii="Verdana" w:eastAsia="Times New Roman" w:hAnsi="Verdana" w:cs="Times New Roman"/>
                <w:color w:val="666666"/>
                <w:sz w:val="17"/>
                <w:szCs w:val="17"/>
                <w:lang w:eastAsia="en-GB"/>
              </w:rPr>
            </w:pPr>
          </w:p>
          <w:tbl>
            <w:tblPr>
              <w:tblW w:w="6000" w:type="dxa"/>
              <w:tblCellSpacing w:w="7" w:type="dxa"/>
              <w:tblCellMar>
                <w:top w:w="45" w:type="dxa"/>
                <w:left w:w="45" w:type="dxa"/>
                <w:bottom w:w="45" w:type="dxa"/>
                <w:right w:w="45" w:type="dxa"/>
              </w:tblCellMar>
              <w:tblLook w:val="04A0" w:firstRow="1" w:lastRow="0" w:firstColumn="1" w:lastColumn="0" w:noHBand="0" w:noVBand="1"/>
            </w:tblPr>
            <w:tblGrid>
              <w:gridCol w:w="1243"/>
              <w:gridCol w:w="2023"/>
              <w:gridCol w:w="1903"/>
              <w:gridCol w:w="831"/>
            </w:tblGrid>
            <w:tr w:rsidR="00B139CD" w:rsidRPr="00B139CD">
              <w:trPr>
                <w:tblCellSpacing w:w="7" w:type="dxa"/>
              </w:trPr>
              <w:tc>
                <w:tcPr>
                  <w:tcW w:w="0" w:type="auto"/>
                  <w:gridSpan w:val="4"/>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b/>
                      <w:bCs/>
                      <w:color w:val="009900"/>
                      <w:sz w:val="17"/>
                      <w:lang w:eastAsia="en-GB"/>
                    </w:rPr>
                    <w:t>• </w:t>
                  </w:r>
                  <w:r w:rsidRPr="00B139CD">
                    <w:rPr>
                      <w:rFonts w:ascii="Verdana" w:eastAsia="Times New Roman" w:hAnsi="Verdana" w:cs="Times New Roman"/>
                      <w:b/>
                      <w:bCs/>
                      <w:color w:val="009900"/>
                      <w:sz w:val="17"/>
                      <w:szCs w:val="17"/>
                      <w:lang w:eastAsia="en-GB"/>
                    </w:rPr>
                    <w:t>Load Sizing Worksheet</w:t>
                  </w:r>
                </w:p>
              </w:tc>
            </w:tr>
            <w:tr w:rsidR="00B139CD" w:rsidRPr="00B139CD">
              <w:trPr>
                <w:tblCellSpacing w:w="7" w:type="dxa"/>
              </w:trPr>
              <w:tc>
                <w:tcPr>
                  <w:tcW w:w="1155" w:type="dxa"/>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DC Appliance</w:t>
                  </w:r>
                </w:p>
              </w:tc>
              <w:tc>
                <w:tcPr>
                  <w:tcW w:w="1935" w:type="dxa"/>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Watts x Qty x Hrs/Day</w:t>
                  </w:r>
                </w:p>
              </w:tc>
              <w:tc>
                <w:tcPr>
                  <w:tcW w:w="1695" w:type="dxa"/>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 xml:space="preserve">= </w:t>
                  </w:r>
                  <w:proofErr w:type="spellStart"/>
                  <w:r w:rsidRPr="00B139CD">
                    <w:rPr>
                      <w:rFonts w:ascii="Verdana" w:eastAsia="Times New Roman" w:hAnsi="Verdana" w:cs="Times New Roman"/>
                      <w:color w:val="666666"/>
                      <w:sz w:val="14"/>
                      <w:szCs w:val="14"/>
                      <w:lang w:eastAsia="en-GB"/>
                    </w:rPr>
                    <w:t>Wh</w:t>
                  </w:r>
                  <w:proofErr w:type="spellEnd"/>
                  <w:r w:rsidRPr="00B139CD">
                    <w:rPr>
                      <w:rFonts w:ascii="Verdana" w:eastAsia="Times New Roman" w:hAnsi="Verdana" w:cs="Times New Roman"/>
                      <w:color w:val="666666"/>
                      <w:sz w:val="14"/>
                      <w:szCs w:val="14"/>
                      <w:lang w:eastAsia="en-GB"/>
                    </w:rPr>
                    <w:t>/Day x Days/</w:t>
                  </w:r>
                  <w:proofErr w:type="spellStart"/>
                  <w:r w:rsidRPr="00B139CD">
                    <w:rPr>
                      <w:rFonts w:ascii="Verdana" w:eastAsia="Times New Roman" w:hAnsi="Verdana" w:cs="Times New Roman"/>
                      <w:color w:val="666666"/>
                      <w:sz w:val="14"/>
                      <w:szCs w:val="14"/>
                      <w:lang w:eastAsia="en-GB"/>
                    </w:rPr>
                    <w:t>Wk</w:t>
                  </w:r>
                  <w:proofErr w:type="spellEnd"/>
                </w:p>
              </w:tc>
              <w:tc>
                <w:tcPr>
                  <w:tcW w:w="780" w:type="dxa"/>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 xml:space="preserve">= </w:t>
                  </w:r>
                  <w:proofErr w:type="spellStart"/>
                  <w:r w:rsidRPr="00B139CD">
                    <w:rPr>
                      <w:rFonts w:ascii="Verdana" w:eastAsia="Times New Roman" w:hAnsi="Verdana" w:cs="Times New Roman"/>
                      <w:color w:val="666666"/>
                      <w:sz w:val="14"/>
                      <w:szCs w:val="14"/>
                      <w:lang w:eastAsia="en-GB"/>
                    </w:rPr>
                    <w:t>Wh</w:t>
                  </w:r>
                  <w:proofErr w:type="spellEnd"/>
                  <w:r w:rsidRPr="00B139CD">
                    <w:rPr>
                      <w:rFonts w:ascii="Verdana" w:eastAsia="Times New Roman" w:hAnsi="Verdana" w:cs="Times New Roman"/>
                      <w:color w:val="666666"/>
                      <w:sz w:val="14"/>
                      <w:szCs w:val="14"/>
                      <w:lang w:eastAsia="en-GB"/>
                    </w:rPr>
                    <w:t>/</w:t>
                  </w:r>
                  <w:proofErr w:type="spellStart"/>
                  <w:r w:rsidRPr="00B139CD">
                    <w:rPr>
                      <w:rFonts w:ascii="Verdana" w:eastAsia="Times New Roman" w:hAnsi="Verdana" w:cs="Times New Roman"/>
                      <w:color w:val="666666"/>
                      <w:sz w:val="14"/>
                      <w:szCs w:val="14"/>
                      <w:lang w:eastAsia="en-GB"/>
                    </w:rPr>
                    <w:t>Wk</w:t>
                  </w:r>
                  <w:proofErr w:type="spellEnd"/>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A___________</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_________________</w:t>
                  </w:r>
                </w:p>
              </w:tc>
              <w:tc>
                <w:tcPr>
                  <w:tcW w:w="0" w:type="auto"/>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w:t>
                  </w:r>
                </w:p>
              </w:tc>
              <w:tc>
                <w:tcPr>
                  <w:tcW w:w="0" w:type="auto"/>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B___________</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_________________</w:t>
                  </w:r>
                </w:p>
              </w:tc>
              <w:tc>
                <w:tcPr>
                  <w:tcW w:w="0" w:type="auto"/>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w:t>
                  </w:r>
                </w:p>
              </w:tc>
              <w:tc>
                <w:tcPr>
                  <w:tcW w:w="0" w:type="auto"/>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C___________</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_________________</w:t>
                  </w:r>
                </w:p>
              </w:tc>
              <w:tc>
                <w:tcPr>
                  <w:tcW w:w="0" w:type="auto"/>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w:t>
                  </w:r>
                </w:p>
              </w:tc>
              <w:tc>
                <w:tcPr>
                  <w:tcW w:w="0" w:type="auto"/>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D___________</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_________________</w:t>
                  </w:r>
                </w:p>
              </w:tc>
              <w:tc>
                <w:tcPr>
                  <w:tcW w:w="0" w:type="auto"/>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w:t>
                  </w:r>
                </w:p>
              </w:tc>
              <w:tc>
                <w:tcPr>
                  <w:tcW w:w="0" w:type="auto"/>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w:t>
                  </w:r>
                </w:p>
              </w:tc>
            </w:tr>
            <w:tr w:rsidR="00B139CD" w:rsidRPr="00B139CD">
              <w:trPr>
                <w:tblCellSpacing w:w="7" w:type="dxa"/>
              </w:trPr>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4"/>
                      <w:szCs w:val="14"/>
                      <w:lang w:eastAsia="en-GB"/>
                    </w:rPr>
                    <w:t>E___________</w:t>
                  </w:r>
                </w:p>
              </w:tc>
              <w:tc>
                <w:tcPr>
                  <w:tcW w:w="0" w:type="auto"/>
                  <w:shd w:val="clear" w:color="auto" w:fill="FFFFFF"/>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_________________</w:t>
                  </w:r>
                </w:p>
              </w:tc>
              <w:tc>
                <w:tcPr>
                  <w:tcW w:w="0" w:type="auto"/>
                  <w:shd w:val="clear" w:color="auto" w:fill="FFFFFF"/>
                  <w:vAlign w:val="center"/>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________________</w:t>
                  </w:r>
                </w:p>
              </w:tc>
              <w:tc>
                <w:tcPr>
                  <w:tcW w:w="0" w:type="auto"/>
                  <w:shd w:val="clear" w:color="auto" w:fill="FFFFFF"/>
                  <w:vAlign w:val="center"/>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w:t>
                  </w:r>
                </w:p>
              </w:tc>
            </w:tr>
          </w:tbl>
          <w:p w:rsidR="00B139CD" w:rsidRPr="00B139CD" w:rsidRDefault="00B139CD" w:rsidP="00B139CD">
            <w:pPr>
              <w:spacing w:after="0" w:line="240" w:lineRule="auto"/>
              <w:rPr>
                <w:rFonts w:ascii="Verdana" w:eastAsia="Times New Roman" w:hAnsi="Verdana" w:cs="Times New Roman"/>
                <w:vanish/>
                <w:color w:val="666666"/>
                <w:sz w:val="17"/>
                <w:szCs w:val="17"/>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4"/>
              <w:gridCol w:w="1752"/>
            </w:tblGrid>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r>
                  <w:r w:rsidRPr="00B139CD">
                    <w:rPr>
                      <w:rFonts w:ascii="Verdana" w:eastAsia="Times New Roman" w:hAnsi="Verdana" w:cs="Times New Roman"/>
                      <w:color w:val="666666"/>
                      <w:sz w:val="17"/>
                      <w:szCs w:val="17"/>
                      <w:lang w:eastAsia="en-GB"/>
                    </w:rPr>
                    <w:lastRenderedPageBreak/>
                    <w:t>Total the numbers in the last column. This is your DC power requirement.</w:t>
                  </w:r>
                </w:p>
              </w:tc>
              <w:tc>
                <w:tcPr>
                  <w:tcW w:w="1695" w:type="dxa"/>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lastRenderedPageBreak/>
                    <w:t>TOTAL</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______</w:t>
                  </w:r>
                </w:p>
              </w:tc>
            </w:tr>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Multiply the total by 1.2 to compensate for system losses during battery charge/discharge cycle.</w:t>
                  </w:r>
                </w:p>
              </w:tc>
              <w:tc>
                <w:tcPr>
                  <w:tcW w:w="0" w:type="auto"/>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DC WH/WK ______</w:t>
                  </w:r>
                </w:p>
              </w:tc>
            </w:tr>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1. Add AC WH/WK and DC WH/WK together. This is your total power requirement per week.</w:t>
                  </w:r>
                </w:p>
              </w:tc>
              <w:tc>
                <w:tcPr>
                  <w:tcW w:w="0" w:type="auto"/>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TOTAL</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______</w:t>
                  </w:r>
                </w:p>
              </w:tc>
            </w:tr>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2. Enter the voltage of your battery bank (usually 12 or 24 volts).</w:t>
                  </w:r>
                </w:p>
              </w:tc>
              <w:tc>
                <w:tcPr>
                  <w:tcW w:w="0" w:type="auto"/>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VOLTS</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______</w:t>
                  </w:r>
                </w:p>
              </w:tc>
            </w:tr>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3. Divide line 1 by line 2. This is your amp-hour requirement per week.</w:t>
                  </w:r>
                </w:p>
              </w:tc>
              <w:tc>
                <w:tcPr>
                  <w:tcW w:w="0" w:type="auto"/>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AH/WK</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______</w:t>
                  </w:r>
                </w:p>
              </w:tc>
            </w:tr>
            <w:tr w:rsidR="00B139CD" w:rsidRPr="00B139CD">
              <w:trPr>
                <w:tblCellSpacing w:w="15" w:type="dxa"/>
              </w:trPr>
              <w:tc>
                <w:tcPr>
                  <w:tcW w:w="0" w:type="auto"/>
                  <w:shd w:val="clear" w:color="auto" w:fill="FFFFFF"/>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4. Divide line 3 by 7 days. This is your average amp-hour requirement per day that will be used to size your battery bank and your PV module array.</w:t>
                  </w:r>
                </w:p>
              </w:tc>
              <w:tc>
                <w:tcPr>
                  <w:tcW w:w="0" w:type="auto"/>
                  <w:shd w:val="clear" w:color="auto" w:fill="FFFFFF"/>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AH/DAY</w:t>
                  </w:r>
                  <w:r w:rsidRPr="00B139CD">
                    <w:rPr>
                      <w:rFonts w:ascii="Verdana" w:eastAsia="Times New Roman" w:hAnsi="Verdana" w:cs="Times New Roman"/>
                      <w:color w:val="666666"/>
                      <w:sz w:val="17"/>
                      <w:lang w:eastAsia="en-GB"/>
                    </w:rPr>
                    <w:t> </w:t>
                  </w:r>
                  <w:r w:rsidRPr="00B139CD">
                    <w:rPr>
                      <w:rFonts w:ascii="Verdana" w:eastAsia="Times New Roman" w:hAnsi="Verdana" w:cs="Times New Roman"/>
                      <w:color w:val="666666"/>
                      <w:sz w:val="17"/>
                      <w:szCs w:val="17"/>
                      <w:lang w:eastAsia="en-GB"/>
                    </w:rPr>
                    <w:t>______</w:t>
                  </w:r>
                </w:p>
              </w:tc>
            </w:tr>
          </w:tbl>
          <w:p w:rsidR="00B139CD" w:rsidRPr="00B139CD" w:rsidRDefault="00B139CD" w:rsidP="00B139CD">
            <w:pPr>
              <w:spacing w:after="24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r>
          </w:p>
          <w:p w:rsidR="00B139CD" w:rsidRPr="00B139CD" w:rsidRDefault="00B139CD" w:rsidP="00B139CD">
            <w:pPr>
              <w:spacing w:after="0" w:line="240" w:lineRule="auto"/>
              <w:outlineLvl w:val="0"/>
              <w:rPr>
                <w:rFonts w:ascii="Verdana" w:eastAsia="Times New Roman" w:hAnsi="Verdana" w:cs="Times New Roman"/>
                <w:b/>
                <w:bCs/>
                <w:color w:val="666666"/>
                <w:kern w:val="36"/>
                <w:sz w:val="27"/>
                <w:szCs w:val="27"/>
                <w:lang w:eastAsia="en-GB"/>
              </w:rPr>
            </w:pPr>
            <w:r w:rsidRPr="00B139CD">
              <w:rPr>
                <w:rFonts w:ascii="Verdana" w:eastAsia="Times New Roman" w:hAnsi="Verdana" w:cs="Times New Roman"/>
                <w:b/>
                <w:bCs/>
                <w:color w:val="666666"/>
                <w:kern w:val="36"/>
                <w:sz w:val="27"/>
                <w:szCs w:val="27"/>
                <w:lang w:eastAsia="en-GB"/>
              </w:rPr>
              <w:t>Solar Electric System Sizing</w:t>
            </w:r>
            <w:r w:rsidRPr="00B139CD">
              <w:rPr>
                <w:rFonts w:ascii="Verdana" w:eastAsia="Times New Roman" w:hAnsi="Verdana" w:cs="Times New Roman"/>
                <w:b/>
                <w:bCs/>
                <w:color w:val="666666"/>
                <w:kern w:val="36"/>
                <w:sz w:val="27"/>
                <w:szCs w:val="27"/>
                <w:lang w:eastAsia="en-GB"/>
              </w:rPr>
              <w:br/>
              <w:t>Step 2 - Optimize</w:t>
            </w:r>
            <w:r w:rsidRPr="00B139CD">
              <w:rPr>
                <w:rFonts w:ascii="Verdana" w:eastAsia="Times New Roman" w:hAnsi="Verdana" w:cs="Times New Roman"/>
                <w:b/>
                <w:bCs/>
                <w:color w:val="666666"/>
                <w:kern w:val="36"/>
                <w:sz w:val="27"/>
                <w:lang w:eastAsia="en-GB"/>
              </w:rPr>
              <w:t> Your Power System Demands</w:t>
            </w:r>
          </w:p>
          <w:p w:rsidR="00B139CD" w:rsidRPr="00B139CD" w:rsidRDefault="00B139CD" w:rsidP="00B139CD">
            <w:pPr>
              <w:spacing w:after="0" w:line="240" w:lineRule="auto"/>
              <w:rPr>
                <w:rFonts w:ascii="Times New Roman" w:eastAsia="Times New Roman" w:hAnsi="Times New Roman" w:cs="Times New Roman"/>
                <w:sz w:val="24"/>
                <w:szCs w:val="24"/>
                <w:lang w:eastAsia="en-GB"/>
              </w:rPr>
            </w:pPr>
            <w:r w:rsidRPr="00B139CD">
              <w:rPr>
                <w:rFonts w:ascii="Verdana" w:eastAsia="Times New Roman" w:hAnsi="Verdana" w:cs="Times New Roman"/>
                <w:color w:val="666666"/>
                <w:sz w:val="17"/>
                <w:szCs w:val="17"/>
                <w:lang w:eastAsia="en-GB"/>
              </w:rPr>
              <w:br/>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At this point, it is important to examine your power consumption and reduce your power needs as much as possible. (This is true for any system, but it is especially important for home and cabin systems, because the cost savings can be substantial.)</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First identify large and/or variable loads (such as water pumps, outdoor lights, electric ranges, AC refrigerators, clothes washers, etc.) and try to eliminate them or examine alternatives such as propane or DC models. The initial cost of DC appliances tends to be higher than AC, but you avoid losing energy in the DC to AC conversion process, and typically DC appliances are more efficient and last longer.</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Replace incandescent fixtures with fluorescent lights wherever possible. Fluorescent lamps provide the same level of illumination at lower wattage levels.</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If there is a large load that you cannot eliminate, consider using it only during peak sun hours or only during the summer. (In other words, be creative!)</w:t>
            </w:r>
          </w:p>
          <w:p w:rsidR="00B139CD" w:rsidRPr="00B139CD" w:rsidRDefault="00B139CD" w:rsidP="00B139CD">
            <w:pPr>
              <w:spacing w:after="0" w:line="240" w:lineRule="auto"/>
              <w:outlineLvl w:val="0"/>
              <w:rPr>
                <w:rFonts w:ascii="Verdana" w:eastAsia="Times New Roman" w:hAnsi="Verdana" w:cs="Times New Roman"/>
                <w:b/>
                <w:bCs/>
                <w:color w:val="666666"/>
                <w:kern w:val="36"/>
                <w:sz w:val="27"/>
                <w:szCs w:val="27"/>
                <w:lang w:eastAsia="en-GB"/>
              </w:rPr>
            </w:pPr>
            <w:r w:rsidRPr="00B139CD">
              <w:rPr>
                <w:rFonts w:ascii="Verdana" w:eastAsia="Times New Roman" w:hAnsi="Verdana" w:cs="Times New Roman"/>
                <w:b/>
                <w:bCs/>
                <w:color w:val="666666"/>
                <w:kern w:val="36"/>
                <w:sz w:val="27"/>
                <w:szCs w:val="27"/>
                <w:lang w:eastAsia="en-GB"/>
              </w:rPr>
              <w:t>Solar Electric System Sizing</w:t>
            </w:r>
            <w:r w:rsidRPr="00B139CD">
              <w:rPr>
                <w:rFonts w:ascii="Verdana" w:eastAsia="Times New Roman" w:hAnsi="Verdana" w:cs="Times New Roman"/>
                <w:b/>
                <w:bCs/>
                <w:color w:val="666666"/>
                <w:kern w:val="36"/>
                <w:sz w:val="27"/>
                <w:szCs w:val="27"/>
                <w:lang w:eastAsia="en-GB"/>
              </w:rPr>
              <w:br/>
              <w:t>Step 3 -</w:t>
            </w:r>
            <w:r w:rsidRPr="00B139CD">
              <w:rPr>
                <w:rFonts w:ascii="Verdana" w:eastAsia="Times New Roman" w:hAnsi="Verdana" w:cs="Times New Roman"/>
                <w:b/>
                <w:bCs/>
                <w:color w:val="666666"/>
                <w:kern w:val="36"/>
                <w:sz w:val="27"/>
                <w:lang w:eastAsia="en-GB"/>
              </w:rPr>
              <w:t> Size Your Battery</w:t>
            </w:r>
          </w:p>
          <w:p w:rsidR="00B139CD" w:rsidRPr="00B139CD" w:rsidRDefault="00B139CD" w:rsidP="00B139CD">
            <w:pPr>
              <w:spacing w:after="0" w:line="240" w:lineRule="auto"/>
              <w:rPr>
                <w:rFonts w:ascii="Times New Roman" w:eastAsia="Times New Roman" w:hAnsi="Times New Roman" w:cs="Times New Roman"/>
                <w:sz w:val="24"/>
                <w:szCs w:val="24"/>
                <w:lang w:eastAsia="en-GB"/>
              </w:rPr>
            </w:pPr>
            <w:r w:rsidRPr="00B139CD">
              <w:rPr>
                <w:rFonts w:ascii="Verdana" w:eastAsia="Times New Roman" w:hAnsi="Verdana" w:cs="Times New Roman"/>
                <w:color w:val="666666"/>
                <w:sz w:val="17"/>
                <w:szCs w:val="17"/>
                <w:lang w:eastAsia="en-GB"/>
              </w:rPr>
              <w:br/>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Read "Characteristics of Batteries" and then choose the appropriate battery for your needs. Fill out the Battery Sizing Worksheet.</w:t>
            </w:r>
          </w:p>
          <w:p w:rsidR="00B139CD" w:rsidRPr="00B139CD" w:rsidRDefault="00B139CD" w:rsidP="00B139CD">
            <w:pPr>
              <w:spacing w:before="100" w:beforeAutospacing="1" w:after="100" w:afterAutospacing="1" w:line="240" w:lineRule="auto"/>
              <w:rPr>
                <w:rFonts w:ascii="Verdana" w:eastAsia="Times New Roman" w:hAnsi="Verdana" w:cs="Times New Roman"/>
                <w:b/>
                <w:bCs/>
                <w:color w:val="666666"/>
                <w:sz w:val="17"/>
                <w:szCs w:val="17"/>
                <w:lang w:eastAsia="en-GB"/>
              </w:rPr>
            </w:pPr>
            <w:r w:rsidRPr="00B139CD">
              <w:rPr>
                <w:rFonts w:ascii="Verdana" w:eastAsia="Times New Roman" w:hAnsi="Verdana" w:cs="Times New Roman"/>
                <w:b/>
                <w:bCs/>
                <w:color w:val="666666"/>
                <w:sz w:val="20"/>
                <w:szCs w:val="20"/>
                <w:lang w:eastAsia="en-GB"/>
              </w:rPr>
              <w:t>Characteristics of Batteries</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3" name="Picture 3"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Sizing Your Battery Bank</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The first decision you need to make is how much storage you would like your battery bank to provide. Often this is expressed as “days of autonomy,” because it is based on the number of days you expect your system to provide power without receiving an input charge from the solar array. In addition to the days of autonomy, you should also consider your usage pattern and the criticality of your application. If you are installing a system for a weekend home, you might want to consider a larger battery bank, because your system will have all week to charge and store energy. Alternatively, if you are adding a PV array as a supplement to a generator-based system, your battery bank can be slightly undersized since the generator can be operated if needed for recharging.</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lastRenderedPageBreak/>
                    <w:drawing>
                      <wp:inline distT="0" distB="0" distL="0" distR="0">
                        <wp:extent cx="66675" cy="66675"/>
                        <wp:effectExtent l="19050" t="0" r="9525" b="0"/>
                        <wp:docPr id="4" name="Picture 4"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Temperature Effects</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Batteries are sensitive to temperature extremes, and you cannot take as much energy out of a cold battery as a warm one. Use the chart on the Battery-Sizing Worksheet to correct for temperature effects. Although you can get more than rated capacity from a hot battery, operation at hot temperatures will shorten battery life. Try to keep your batteries near room temperature. Charge controllers can be purchased with a temperature compensation option to optimize the charging cycle at various temperatures and lengthen your battery life.</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5" name="Picture 5"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Depth of Discharge</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Depth of Discharge is the percentage of the rated battery capacity that is withdrawn from the battery. The capability of a battery to withstand discharge depends on its construction. Two terms, shallow-cycle and deep-cycle, are commonly used to describe batteries. Shallow-cycle batteries are lighter, less expensive and have a short lifetime. For this reason, we do not sell shallow-cycle batteries. Deep-cycle batteries should always be used for stand-alone PV systems. These units have thicker plates and most will withstand daily discharges up to 80% of their rated capacity. Most deep-cycle batteries are flooded electrolyte which means the plates are covered with the electrolyte and the level of fluid must be monitored and distilled water added periodically to keep the plates fully covered. We also offer sealed, lead-acid batteries that do not require liquid refills. There are other types of deep-cycle batteries such as nickel cadmium used in special applications. The maximum depth of discharge value used for sizing should be the worst case discharge that the battery will experience. The system control should be set to prevent discharge below this level.</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6" name="Picture 6"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Rated Battery Capacity</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The ampere-hour capacity of a battery is usually specified together with some standard hour reference such as ten or twenty hours. For example, suppose the battery is rated at 100 ampere-hours and a 20-hour reference is specified. This means the battery is fully charged and will deliver a current of 5 amperes for 20 hours. If the discharge current is lower, for example 4.5 amperes, then the capacity will go to 110 ampere-hours. The relationship between the capacity of a battery and the load current can be found in the manufacturer’s literature.</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7" name="Picture 7"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Battery Life</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The lifetime of any battery is difficult to predict, because it is dependent on a number of factors such as charge and discharge rate, depth of discharge, number of cycles and operating temperature extremes. It would be unusual for a lead-acid battery to last longer than fifteen years in a PV system but many last for five to eight years.</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B139CD" w:rsidRPr="00B139CD" w:rsidTr="00B139CD">
              <w:trPr>
                <w:tblCellSpacing w:w="0" w:type="dxa"/>
              </w:trPr>
              <w:tc>
                <w:tcPr>
                  <w:tcW w:w="180" w:type="dxa"/>
                  <w:vAlign w:val="center"/>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Pr>
                      <w:rFonts w:ascii="Verdana" w:eastAsia="Times New Roman" w:hAnsi="Verdana" w:cs="Times New Roman"/>
                      <w:noProof/>
                      <w:color w:val="666666"/>
                      <w:sz w:val="17"/>
                      <w:szCs w:val="17"/>
                      <w:lang w:val="en-US"/>
                    </w:rPr>
                    <w:drawing>
                      <wp:inline distT="0" distB="0" distL="0" distR="0">
                        <wp:extent cx="66675" cy="66675"/>
                        <wp:effectExtent l="19050" t="0" r="9525" b="0"/>
                        <wp:docPr id="8" name="Picture 8" descr="text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bullet"/>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0" w:type="auto"/>
                  <w:vAlign w:val="center"/>
                  <w:hideMark/>
                </w:tcPr>
                <w:p w:rsidR="00B139CD" w:rsidRPr="00B139CD" w:rsidRDefault="00B139CD" w:rsidP="00B139CD">
                  <w:pPr>
                    <w:spacing w:after="0" w:line="240" w:lineRule="auto"/>
                    <w:outlineLvl w:val="3"/>
                    <w:rPr>
                      <w:rFonts w:ascii="Verdana" w:eastAsia="Times New Roman" w:hAnsi="Verdana" w:cs="Times New Roman"/>
                      <w:b/>
                      <w:bCs/>
                      <w:color w:val="666699"/>
                      <w:sz w:val="17"/>
                      <w:szCs w:val="17"/>
                      <w:lang w:eastAsia="en-GB"/>
                    </w:rPr>
                  </w:pPr>
                  <w:r w:rsidRPr="00B139CD">
                    <w:rPr>
                      <w:rFonts w:ascii="Verdana" w:eastAsia="Times New Roman" w:hAnsi="Verdana" w:cs="Times New Roman"/>
                      <w:b/>
                      <w:bCs/>
                      <w:color w:val="666699"/>
                      <w:sz w:val="17"/>
                      <w:szCs w:val="17"/>
                      <w:lang w:eastAsia="en-GB"/>
                    </w:rPr>
                    <w:t>Maintenance</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Batteries require periodic maintenance. Even the sealed battery should be checked to make sure connections are tight and there is no indication of overcharging. For flooded batteries, the electrolyte level should be maintained well above the plates and the voltage and specific gravity of the cells should be checked for consistent values. Wide variations between readings may indicate cell problems. The specific gravity of the cells should be checked with a hydrometer particularly before the onset of winter. In cold environments, the electrolyte in lead-acid batteries may freeze. The freezing temperature is a function of a battery state of charge. When a battery is completely discharged, the electrolyte becomes water and the battery may freeze.</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628"/>
              <w:gridCol w:w="1372"/>
            </w:tblGrid>
            <w:tr w:rsidR="00B139CD" w:rsidRPr="00B139CD" w:rsidTr="00B139CD">
              <w:trPr>
                <w:tblCellSpacing w:w="15" w:type="dxa"/>
              </w:trPr>
              <w:tc>
                <w:tcPr>
                  <w:tcW w:w="0" w:type="auto"/>
                  <w:gridSpan w:val="2"/>
                  <w:vAlign w:val="center"/>
                  <w:hideMark/>
                </w:tcPr>
                <w:p w:rsidR="00B139CD" w:rsidRPr="00B139CD" w:rsidRDefault="00B139CD" w:rsidP="00B139CD">
                  <w:pPr>
                    <w:spacing w:after="0" w:line="240" w:lineRule="auto"/>
                    <w:jc w:val="center"/>
                    <w:rPr>
                      <w:rFonts w:ascii="Verdana" w:eastAsia="Times New Roman" w:hAnsi="Verdana" w:cs="Times New Roman"/>
                      <w:color w:val="666699"/>
                      <w:sz w:val="17"/>
                      <w:szCs w:val="17"/>
                      <w:lang w:eastAsia="en-GB"/>
                    </w:rPr>
                  </w:pPr>
                  <w:r w:rsidRPr="00B139CD">
                    <w:rPr>
                      <w:rFonts w:ascii="Verdana" w:eastAsia="Times New Roman" w:hAnsi="Verdana" w:cs="Times New Roman"/>
                      <w:b/>
                      <w:bCs/>
                      <w:color w:val="666699"/>
                      <w:sz w:val="17"/>
                      <w:lang w:eastAsia="en-GB"/>
                    </w:rPr>
                    <w:t>Battery Sizing Worksheet</w:t>
                  </w:r>
                </w:p>
              </w:tc>
            </w:tr>
            <w:tr w:rsidR="00B139CD" w:rsidRPr="00B139CD" w:rsidTr="00B139CD">
              <w:trPr>
                <w:tblCellSpacing w:w="15" w:type="dxa"/>
              </w:trPr>
              <w:tc>
                <w:tcPr>
                  <w:tcW w:w="4575" w:type="dxa"/>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 Enter your daily amp-hour requirement. (From the</w:t>
                  </w:r>
                  <w:r w:rsidRPr="00B139CD">
                    <w:rPr>
                      <w:rFonts w:ascii="Verdana" w:eastAsia="Times New Roman" w:hAnsi="Verdana" w:cs="Times New Roman"/>
                      <w:color w:val="666666"/>
                      <w:sz w:val="17"/>
                      <w:lang w:eastAsia="en-GB"/>
                    </w:rPr>
                    <w:t> </w:t>
                  </w:r>
                  <w:hyperlink r:id="rId7" w:anchor="worksheet" w:history="1">
                    <w:r w:rsidRPr="00B139CD">
                      <w:rPr>
                        <w:rFonts w:ascii="Verdana" w:eastAsia="Times New Roman" w:hAnsi="Verdana" w:cs="Times New Roman"/>
                        <w:b/>
                        <w:bCs/>
                        <w:color w:val="6666CC"/>
                        <w:sz w:val="14"/>
                        <w:lang w:eastAsia="en-GB"/>
                      </w:rPr>
                      <w:t>Load Sizing Worksheet</w:t>
                    </w:r>
                  </w:hyperlink>
                  <w:r w:rsidRPr="00B139CD">
                    <w:rPr>
                      <w:rFonts w:ascii="Verdana" w:eastAsia="Times New Roman" w:hAnsi="Verdana" w:cs="Times New Roman"/>
                      <w:color w:val="666666"/>
                      <w:sz w:val="17"/>
                      <w:szCs w:val="17"/>
                      <w:lang w:eastAsia="en-GB"/>
                    </w:rPr>
                    <w:t>, line 4)</w:t>
                  </w:r>
                </w:p>
              </w:tc>
              <w:tc>
                <w:tcPr>
                  <w:tcW w:w="1245" w:type="dxa"/>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AH/Day 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2. Enter the maximum number of consecutive cloudy weather days expected in your area, or the number of days of autonomy you would like your system to support.</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 xml:space="preserve">3. Multiply the amp-hour requirement by the number of days. This is the amount of amp-hours </w:t>
                  </w:r>
                  <w:r w:rsidRPr="00B139CD">
                    <w:rPr>
                      <w:rFonts w:ascii="Verdana" w:eastAsia="Times New Roman" w:hAnsi="Verdana" w:cs="Times New Roman"/>
                      <w:color w:val="666666"/>
                      <w:sz w:val="17"/>
                      <w:szCs w:val="17"/>
                      <w:lang w:eastAsia="en-GB"/>
                    </w:rPr>
                    <w:lastRenderedPageBreak/>
                    <w:t>your system will need to store.</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lastRenderedPageBreak/>
                    <w:t>AH 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4. Enter the depth of discharge for the battery you have chosen. This provides a safety factor so that you can avoid over-draining your battery bank.</w:t>
                  </w:r>
                  <w:r w:rsidRPr="00B139CD">
                    <w:rPr>
                      <w:rFonts w:ascii="Verdana" w:eastAsia="Times New Roman" w:hAnsi="Verdana" w:cs="Times New Roman"/>
                      <w:color w:val="666666"/>
                      <w:sz w:val="17"/>
                      <w:szCs w:val="17"/>
                      <w:lang w:eastAsia="en-GB"/>
                    </w:rPr>
                    <w:br/>
                    <w:t>(Example: If the discharge limit is 20%, use 0.2.) This number should not exceed 0.8.</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5. Divide line 3 by line 4.</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 _________</w:t>
                  </w:r>
                </w:p>
              </w:tc>
            </w:tr>
            <w:tr w:rsidR="00B139CD" w:rsidRPr="00B139CD" w:rsidTr="00B139CD">
              <w:trPr>
                <w:tblCellSpacing w:w="15" w:type="dxa"/>
              </w:trPr>
              <w:tc>
                <w:tcPr>
                  <w:tcW w:w="0" w:type="auto"/>
                  <w:vAlign w:val="bottom"/>
                  <w:hideMark/>
                </w:tcPr>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6. Select the multiplier below that corresponds to the average wintertime ambient temperature your battery bank will experience.</w:t>
                  </w:r>
                </w:p>
                <w:p w:rsidR="00B139CD" w:rsidRPr="00B139CD" w:rsidRDefault="00B139CD" w:rsidP="00B139CD">
                  <w:pPr>
                    <w:spacing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Ambient Temperature Multiplier</w:t>
                  </w:r>
                  <w:r w:rsidRPr="00B139CD">
                    <w:rPr>
                      <w:rFonts w:ascii="Verdana" w:eastAsia="Times New Roman" w:hAnsi="Verdana" w:cs="Times New Roman"/>
                      <w:color w:val="666666"/>
                      <w:sz w:val="17"/>
                      <w:szCs w:val="17"/>
                      <w:lang w:eastAsia="en-GB"/>
                    </w:rPr>
                    <w:br/>
                    <w:t>80ºF 26.7ºC 1.00</w:t>
                  </w:r>
                  <w:r w:rsidRPr="00B139CD">
                    <w:rPr>
                      <w:rFonts w:ascii="Verdana" w:eastAsia="Times New Roman" w:hAnsi="Verdana" w:cs="Times New Roman"/>
                      <w:color w:val="666666"/>
                      <w:sz w:val="17"/>
                      <w:szCs w:val="17"/>
                      <w:lang w:eastAsia="en-GB"/>
                    </w:rPr>
                    <w:br/>
                    <w:t>70ºF 21.2ºC 1.04</w:t>
                  </w:r>
                  <w:r w:rsidRPr="00B139CD">
                    <w:rPr>
                      <w:rFonts w:ascii="Verdana" w:eastAsia="Times New Roman" w:hAnsi="Verdana" w:cs="Times New Roman"/>
                      <w:color w:val="666666"/>
                      <w:sz w:val="17"/>
                      <w:szCs w:val="17"/>
                      <w:lang w:eastAsia="en-GB"/>
                    </w:rPr>
                    <w:br/>
                    <w:t>60ºF 15.6ºC 1.11</w:t>
                  </w:r>
                  <w:r w:rsidRPr="00B139CD">
                    <w:rPr>
                      <w:rFonts w:ascii="Verdana" w:eastAsia="Times New Roman" w:hAnsi="Verdana" w:cs="Times New Roman"/>
                      <w:color w:val="666666"/>
                      <w:sz w:val="17"/>
                      <w:szCs w:val="17"/>
                      <w:lang w:eastAsia="en-GB"/>
                    </w:rPr>
                    <w:br/>
                    <w:t>50ºF 10.0ºC 1.19</w:t>
                  </w:r>
                  <w:r w:rsidRPr="00B139CD">
                    <w:rPr>
                      <w:rFonts w:ascii="Verdana" w:eastAsia="Times New Roman" w:hAnsi="Verdana" w:cs="Times New Roman"/>
                      <w:color w:val="666666"/>
                      <w:sz w:val="17"/>
                      <w:szCs w:val="17"/>
                      <w:lang w:eastAsia="en-GB"/>
                    </w:rPr>
                    <w:br/>
                    <w:t>40ºF 4.4ºC 1.30</w:t>
                  </w:r>
                  <w:r w:rsidRPr="00B139CD">
                    <w:rPr>
                      <w:rFonts w:ascii="Verdana" w:eastAsia="Times New Roman" w:hAnsi="Verdana" w:cs="Times New Roman"/>
                      <w:color w:val="666666"/>
                      <w:sz w:val="17"/>
                      <w:szCs w:val="17"/>
                      <w:lang w:eastAsia="en-GB"/>
                    </w:rPr>
                    <w:br/>
                    <w:t>30ºF -1.1ºC 1.40</w:t>
                  </w:r>
                  <w:r w:rsidRPr="00B139CD">
                    <w:rPr>
                      <w:rFonts w:ascii="Verdana" w:eastAsia="Times New Roman" w:hAnsi="Verdana" w:cs="Times New Roman"/>
                      <w:color w:val="666666"/>
                      <w:sz w:val="17"/>
                      <w:szCs w:val="17"/>
                      <w:lang w:eastAsia="en-GB"/>
                    </w:rPr>
                    <w:br/>
                    <w:t>20ºF -6.7ºC 1.59</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r w:rsidR="00B139CD" w:rsidRPr="00B139CD" w:rsidTr="00B139CD">
              <w:trPr>
                <w:tblCellSpacing w:w="15" w:type="dxa"/>
              </w:trPr>
              <w:tc>
                <w:tcPr>
                  <w:tcW w:w="0" w:type="auto"/>
                  <w:vAlign w:val="bottom"/>
                  <w:hideMark/>
                </w:tcPr>
                <w:p w:rsidR="00B139CD" w:rsidRPr="00B139CD" w:rsidRDefault="00B139CD" w:rsidP="00B139CD">
                  <w:pPr>
                    <w:spacing w:after="24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7. Multiply line 5 by line 6. This calculation ensures that your battery bank will have enough capacity to overcome cold weather effects. This number represents the total battery capacity you will need.</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 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8. Enter the amp-hour rating for the battery you have chosen (use the 20 or 24 hour rate from the battery manufacturer).</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9. Divide the total battery capacity by the battery amp-hour rating and round off to the next highest number. This is the number of batteries wired in parallel required.</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10. Divide the nominal system voltage (12V, 24V or 48V) by the battery voltage and round off to the next highest number. This is the number of batteries wired in series.</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11. Multiply line 9 by line 10. This is the total number of batteries required.</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____________</w:t>
                  </w:r>
                </w:p>
              </w:tc>
            </w:tr>
          </w:tbl>
          <w:p w:rsidR="00B139CD" w:rsidRPr="00B139CD" w:rsidRDefault="00B139CD" w:rsidP="00B139CD">
            <w:pPr>
              <w:spacing w:after="0" w:line="240" w:lineRule="auto"/>
              <w:outlineLvl w:val="0"/>
              <w:rPr>
                <w:rFonts w:ascii="Verdana" w:eastAsia="Times New Roman" w:hAnsi="Verdana" w:cs="Times New Roman"/>
                <w:b/>
                <w:bCs/>
                <w:color w:val="666666"/>
                <w:kern w:val="36"/>
                <w:sz w:val="27"/>
                <w:szCs w:val="27"/>
                <w:lang w:eastAsia="en-GB"/>
              </w:rPr>
            </w:pPr>
            <w:r w:rsidRPr="00B139CD">
              <w:rPr>
                <w:rFonts w:ascii="Verdana" w:eastAsia="Times New Roman" w:hAnsi="Verdana" w:cs="Times New Roman"/>
                <w:b/>
                <w:bCs/>
                <w:color w:val="666666"/>
                <w:kern w:val="36"/>
                <w:sz w:val="27"/>
                <w:szCs w:val="27"/>
                <w:lang w:eastAsia="en-GB"/>
              </w:rPr>
              <w:t>Solar Electric System Sizing</w:t>
            </w:r>
            <w:r w:rsidRPr="00B139CD">
              <w:rPr>
                <w:rFonts w:ascii="Verdana" w:eastAsia="Times New Roman" w:hAnsi="Verdana" w:cs="Times New Roman"/>
                <w:b/>
                <w:bCs/>
                <w:color w:val="666666"/>
                <w:kern w:val="36"/>
                <w:sz w:val="27"/>
                <w:szCs w:val="27"/>
                <w:lang w:eastAsia="en-GB"/>
              </w:rPr>
              <w:br/>
              <w:t>Step 4 -</w:t>
            </w:r>
            <w:r w:rsidRPr="00B139CD">
              <w:rPr>
                <w:rFonts w:ascii="Verdana" w:eastAsia="Times New Roman" w:hAnsi="Verdana" w:cs="Times New Roman"/>
                <w:b/>
                <w:bCs/>
                <w:color w:val="666666"/>
                <w:kern w:val="36"/>
                <w:sz w:val="27"/>
                <w:lang w:eastAsia="en-GB"/>
              </w:rPr>
              <w:t> Determine the Sun Hours Available Per Day</w:t>
            </w:r>
          </w:p>
          <w:p w:rsidR="00B139CD" w:rsidRPr="00B139CD" w:rsidRDefault="00B139CD" w:rsidP="00B139CD">
            <w:pPr>
              <w:spacing w:after="0" w:line="240" w:lineRule="auto"/>
              <w:rPr>
                <w:rFonts w:ascii="Times New Roman" w:eastAsia="Times New Roman" w:hAnsi="Times New Roman" w:cs="Times New Roman"/>
                <w:sz w:val="24"/>
                <w:szCs w:val="24"/>
                <w:lang w:eastAsia="en-GB"/>
              </w:rPr>
            </w:pPr>
            <w:r w:rsidRPr="00B139CD">
              <w:rPr>
                <w:rFonts w:ascii="Verdana" w:eastAsia="Times New Roman" w:hAnsi="Verdana" w:cs="Times New Roman"/>
                <w:color w:val="666666"/>
                <w:sz w:val="17"/>
                <w:szCs w:val="17"/>
                <w:lang w:eastAsia="en-GB"/>
              </w:rPr>
              <w:br/>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Several factors influence how much sun power your modules will be exposed to:</w:t>
            </w:r>
          </w:p>
          <w:p w:rsidR="00B139CD" w:rsidRPr="00B139CD" w:rsidRDefault="00B139CD" w:rsidP="00B139CD">
            <w:pPr>
              <w:numPr>
                <w:ilvl w:val="0"/>
                <w:numId w:val="1"/>
              </w:num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When you will be using your system – summer, winter, or year-round.</w:t>
            </w:r>
          </w:p>
          <w:p w:rsidR="00B139CD" w:rsidRPr="00B139CD" w:rsidRDefault="00B139CD" w:rsidP="00B139CD">
            <w:pPr>
              <w:numPr>
                <w:ilvl w:val="0"/>
                <w:numId w:val="1"/>
              </w:num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Typical local weather conditions</w:t>
            </w:r>
          </w:p>
          <w:p w:rsidR="00B139CD" w:rsidRPr="00B139CD" w:rsidRDefault="00B139CD" w:rsidP="00B139CD">
            <w:pPr>
              <w:numPr>
                <w:ilvl w:val="0"/>
                <w:numId w:val="1"/>
              </w:num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Fixed mountings vs. trackers</w:t>
            </w:r>
          </w:p>
          <w:p w:rsidR="00B139CD" w:rsidRPr="00B139CD" w:rsidRDefault="00B139CD" w:rsidP="00B139CD">
            <w:pPr>
              <w:numPr>
                <w:ilvl w:val="0"/>
                <w:numId w:val="1"/>
              </w:num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Location and angle of PV array</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 xml:space="preserve">We have provided the following charts which show ratings that reflect the number of hours of full sunlight available to generate electricity. Your solar array’s power generation capacity is dependent on the angle of the rays as they hit the modules. Peak power occurs when the rays are at right angles or </w:t>
            </w:r>
            <w:r w:rsidRPr="00B139CD">
              <w:rPr>
                <w:rFonts w:ascii="Verdana" w:eastAsia="Times New Roman" w:hAnsi="Verdana" w:cs="Times New Roman"/>
                <w:color w:val="666666"/>
                <w:sz w:val="17"/>
                <w:szCs w:val="17"/>
                <w:lang w:eastAsia="en-GB"/>
              </w:rPr>
              <w:lastRenderedPageBreak/>
              <w:t>perpendicular to the modules. As the rays deviate from perpendicular, more and more of the energy is reflected rather than absorbed by the modules. Depending on your application, sun tracking mounts can be used to enhance your power output by automatically positioning your array.</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The charts reflect the difference in sunlight during spring, summer, autumn and winter. It is more difficult to produce energy during the winter because of shorter days, increased cloudiness and the sun’s lower position in the sky. The charts list the sun hour ratings for several cities in North America for summer, winter and year round average. If you use your system primarily in the summer, use the summer value; if you are using your system year-round, especially for a critical application, use the winter value. If you are using the system most of the year (spring, summer and fall) or the application is not critical, use the average value.</w:t>
            </w: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With the chart and the</w:t>
            </w:r>
            <w:r w:rsidRPr="00B139CD">
              <w:rPr>
                <w:rFonts w:ascii="Verdana" w:eastAsia="Times New Roman" w:hAnsi="Verdana" w:cs="Times New Roman"/>
                <w:color w:val="666666"/>
                <w:sz w:val="17"/>
                <w:lang w:eastAsia="en-GB"/>
              </w:rPr>
              <w:t> </w:t>
            </w:r>
            <w:hyperlink r:id="rId8" w:history="1">
              <w:r w:rsidRPr="00B139CD">
                <w:rPr>
                  <w:rFonts w:ascii="Verdana" w:eastAsia="Times New Roman" w:hAnsi="Verdana" w:cs="Times New Roman"/>
                  <w:b/>
                  <w:bCs/>
                  <w:color w:val="6666CC"/>
                  <w:sz w:val="14"/>
                  <w:lang w:eastAsia="en-GB"/>
                </w:rPr>
                <w:t>map</w:t>
              </w:r>
            </w:hyperlink>
            <w:r w:rsidRPr="00B139CD">
              <w:rPr>
                <w:rFonts w:ascii="Verdana" w:eastAsia="Times New Roman" w:hAnsi="Verdana" w:cs="Times New Roman"/>
                <w:color w:val="666666"/>
                <w:sz w:val="17"/>
                <w:szCs w:val="17"/>
                <w:lang w:eastAsia="en-GB"/>
              </w:rPr>
              <w:t>, you should be able to determine a reasonable estimate of the sun’s availability in your area.</w:t>
            </w:r>
            <w:r w:rsidRPr="00B139CD">
              <w:rPr>
                <w:rFonts w:ascii="Verdana" w:eastAsia="Times New Roman" w:hAnsi="Verdana" w:cs="Times New Roman"/>
                <w:color w:val="666666"/>
                <w:sz w:val="17"/>
                <w:lang w:eastAsia="en-GB"/>
              </w:rPr>
              <w:t> </w:t>
            </w:r>
          </w:p>
          <w:p w:rsidR="00B139CD" w:rsidRPr="00B139CD" w:rsidRDefault="00B139CD" w:rsidP="00B139CD">
            <w:pPr>
              <w:spacing w:after="0" w:line="240" w:lineRule="auto"/>
              <w:outlineLvl w:val="0"/>
              <w:rPr>
                <w:rFonts w:ascii="Verdana" w:eastAsia="Times New Roman" w:hAnsi="Verdana" w:cs="Times New Roman"/>
                <w:b/>
                <w:bCs/>
                <w:color w:val="666666"/>
                <w:kern w:val="36"/>
                <w:sz w:val="27"/>
                <w:szCs w:val="27"/>
                <w:lang w:eastAsia="en-GB"/>
              </w:rPr>
            </w:pPr>
            <w:r w:rsidRPr="00B139CD">
              <w:rPr>
                <w:rFonts w:ascii="Verdana" w:eastAsia="Times New Roman" w:hAnsi="Verdana" w:cs="Times New Roman"/>
                <w:b/>
                <w:bCs/>
                <w:color w:val="666666"/>
                <w:kern w:val="36"/>
                <w:sz w:val="27"/>
                <w:szCs w:val="27"/>
                <w:lang w:eastAsia="en-GB"/>
              </w:rPr>
              <w:t>Solar Electric System Sizing</w:t>
            </w:r>
            <w:r w:rsidRPr="00B139CD">
              <w:rPr>
                <w:rFonts w:ascii="Verdana" w:eastAsia="Times New Roman" w:hAnsi="Verdana" w:cs="Times New Roman"/>
                <w:b/>
                <w:bCs/>
                <w:color w:val="666666"/>
                <w:kern w:val="36"/>
                <w:sz w:val="27"/>
                <w:szCs w:val="27"/>
                <w:lang w:eastAsia="en-GB"/>
              </w:rPr>
              <w:br/>
              <w:t>Step 5 -</w:t>
            </w:r>
            <w:r w:rsidRPr="00B139CD">
              <w:rPr>
                <w:rFonts w:ascii="Verdana" w:eastAsia="Times New Roman" w:hAnsi="Verdana" w:cs="Times New Roman"/>
                <w:b/>
                <w:bCs/>
                <w:color w:val="666666"/>
                <w:kern w:val="36"/>
                <w:sz w:val="27"/>
                <w:lang w:eastAsia="en-GB"/>
              </w:rPr>
              <w:t> Size Your Array</w:t>
            </w:r>
          </w:p>
          <w:p w:rsidR="00B139CD" w:rsidRPr="00B139CD" w:rsidRDefault="00B139CD" w:rsidP="00B139CD">
            <w:pPr>
              <w:spacing w:after="0" w:line="240" w:lineRule="auto"/>
              <w:rPr>
                <w:rFonts w:ascii="Times New Roman" w:eastAsia="Times New Roman" w:hAnsi="Times New Roman" w:cs="Times New Roman"/>
                <w:sz w:val="24"/>
                <w:szCs w:val="24"/>
                <w:lang w:eastAsia="en-GB"/>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744"/>
              <w:gridCol w:w="1256"/>
            </w:tblGrid>
            <w:tr w:rsidR="00B139CD" w:rsidRPr="00B139CD" w:rsidTr="00B139CD">
              <w:trPr>
                <w:tblCellSpacing w:w="15" w:type="dxa"/>
              </w:trPr>
              <w:tc>
                <w:tcPr>
                  <w:tcW w:w="4875" w:type="dxa"/>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1. Enter your daily amp-hour requirement (From the</w:t>
                  </w:r>
                  <w:r w:rsidRPr="00B139CD">
                    <w:rPr>
                      <w:rFonts w:ascii="Verdana" w:eastAsia="Times New Roman" w:hAnsi="Verdana" w:cs="Times New Roman"/>
                      <w:color w:val="666666"/>
                      <w:sz w:val="17"/>
                      <w:lang w:eastAsia="en-GB"/>
                    </w:rPr>
                    <w:t> </w:t>
                  </w:r>
                  <w:hyperlink r:id="rId9" w:anchor="worksheet" w:history="1">
                    <w:r w:rsidRPr="00B139CD">
                      <w:rPr>
                        <w:rFonts w:ascii="Verdana" w:eastAsia="Times New Roman" w:hAnsi="Verdana" w:cs="Times New Roman"/>
                        <w:b/>
                        <w:bCs/>
                        <w:color w:val="6666CC"/>
                        <w:sz w:val="14"/>
                        <w:lang w:eastAsia="en-GB"/>
                      </w:rPr>
                      <w:t>Load Sizing Worksheet</w:t>
                    </w:r>
                  </w:hyperlink>
                  <w:r w:rsidRPr="00B139CD">
                    <w:rPr>
                      <w:rFonts w:ascii="Verdana" w:eastAsia="Times New Roman" w:hAnsi="Verdana" w:cs="Times New Roman"/>
                      <w:color w:val="666666"/>
                      <w:sz w:val="17"/>
                      <w:szCs w:val="17"/>
                      <w:lang w:eastAsia="en-GB"/>
                    </w:rPr>
                    <w:t>, line 4)</w:t>
                  </w:r>
                </w:p>
              </w:tc>
              <w:tc>
                <w:tcPr>
                  <w:tcW w:w="945" w:type="dxa"/>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AH/Day____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2. Enter the sun-hours per day for your area. Refer to chart.</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H/Day_____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3. Divide line 1 by line 2. This is the total amperage required from your solar array.</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4. Enter the peak amperage of the solar module you have selected.</w:t>
                  </w:r>
                  <w:r w:rsidRPr="00B139CD">
                    <w:rPr>
                      <w:rFonts w:ascii="Verdana" w:eastAsia="Times New Roman" w:hAnsi="Verdana" w:cs="Times New Roman"/>
                      <w:color w:val="666666"/>
                      <w:sz w:val="17"/>
                      <w:lang w:eastAsia="en-GB"/>
                    </w:rPr>
                    <w:t> </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Peak A____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5. Divide line 3 by line 4. This is the number of solar modules needed in parallel.</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6. Select the required modules in series from the following chart.</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__________</w:t>
                  </w:r>
                </w:p>
              </w:tc>
            </w:tr>
            <w:tr w:rsidR="00B139CD" w:rsidRPr="00B139CD" w:rsidTr="00B139CD">
              <w:trPr>
                <w:tblCellSpacing w:w="15" w:type="dxa"/>
              </w:trPr>
              <w:tc>
                <w:tcPr>
                  <w:tcW w:w="0" w:type="auto"/>
                  <w:gridSpan w:val="2"/>
                  <w:vAlign w:val="center"/>
                  <w:hideMark/>
                </w:tcPr>
                <w:p w:rsidR="00B139CD" w:rsidRPr="00B139CD" w:rsidRDefault="00B139CD" w:rsidP="00B139CD">
                  <w:pPr>
                    <w:spacing w:after="240" w:line="240" w:lineRule="auto"/>
                    <w:rPr>
                      <w:rFonts w:ascii="Verdana" w:eastAsia="Times New Roman" w:hAnsi="Verdana" w:cs="Times New Roman"/>
                      <w:color w:val="666666"/>
                      <w:sz w:val="17"/>
                      <w:szCs w:val="17"/>
                      <w:lang w:eastAsia="en-GB"/>
                    </w:rPr>
                  </w:pPr>
                </w:p>
                <w:tbl>
                  <w:tblPr>
                    <w:tblW w:w="5250" w:type="dxa"/>
                    <w:jc w:val="center"/>
                    <w:tblCellSpacing w:w="7" w:type="dxa"/>
                    <w:shd w:val="clear" w:color="auto" w:fill="A3A3C2"/>
                    <w:tblCellMar>
                      <w:top w:w="15" w:type="dxa"/>
                      <w:left w:w="15" w:type="dxa"/>
                      <w:bottom w:w="15" w:type="dxa"/>
                      <w:right w:w="15" w:type="dxa"/>
                    </w:tblCellMar>
                    <w:tblLook w:val="04A0" w:firstRow="1" w:lastRow="0" w:firstColumn="1" w:lastColumn="0" w:noHBand="0" w:noVBand="1"/>
                  </w:tblPr>
                  <w:tblGrid>
                    <w:gridCol w:w="2602"/>
                    <w:gridCol w:w="2648"/>
                  </w:tblGrid>
                  <w:tr w:rsidR="00B139CD" w:rsidRPr="00B139CD">
                    <w:trPr>
                      <w:tblCellSpacing w:w="7" w:type="dxa"/>
                      <w:jc w:val="center"/>
                    </w:trPr>
                    <w:tc>
                      <w:tcPr>
                        <w:tcW w:w="2910" w:type="dxa"/>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Battery Bank Voltage</w:t>
                        </w:r>
                      </w:p>
                    </w:tc>
                    <w:tc>
                      <w:tcPr>
                        <w:tcW w:w="2955" w:type="dxa"/>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Number of Modules in Series</w:t>
                        </w:r>
                      </w:p>
                    </w:tc>
                  </w:tr>
                  <w:tr w:rsidR="00B139CD" w:rsidRPr="00B139CD">
                    <w:trPr>
                      <w:tblCellSpacing w:w="7" w:type="dxa"/>
                      <w:jc w:val="center"/>
                    </w:trPr>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12V</w:t>
                        </w:r>
                      </w:p>
                    </w:tc>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1</w:t>
                        </w:r>
                      </w:p>
                    </w:tc>
                  </w:tr>
                  <w:tr w:rsidR="00B139CD" w:rsidRPr="00B139CD">
                    <w:trPr>
                      <w:tblCellSpacing w:w="7" w:type="dxa"/>
                      <w:jc w:val="center"/>
                    </w:trPr>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24V</w:t>
                        </w:r>
                      </w:p>
                    </w:tc>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2</w:t>
                        </w:r>
                      </w:p>
                    </w:tc>
                  </w:tr>
                  <w:tr w:rsidR="00B139CD" w:rsidRPr="00B139CD">
                    <w:trPr>
                      <w:tblCellSpacing w:w="7" w:type="dxa"/>
                      <w:jc w:val="center"/>
                    </w:trPr>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48V</w:t>
                        </w:r>
                      </w:p>
                    </w:tc>
                    <w:tc>
                      <w:tcPr>
                        <w:tcW w:w="0" w:type="auto"/>
                        <w:shd w:val="clear" w:color="auto" w:fill="FFFFFF"/>
                        <w:vAlign w:val="center"/>
                        <w:hideMark/>
                      </w:tcPr>
                      <w:p w:rsidR="00B139CD" w:rsidRPr="00B139CD" w:rsidRDefault="00B139CD" w:rsidP="00B139CD">
                        <w:pPr>
                          <w:spacing w:after="0" w:line="240" w:lineRule="auto"/>
                          <w:jc w:val="center"/>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4</w:t>
                        </w:r>
                      </w:p>
                    </w:tc>
                  </w:tr>
                </w:tbl>
                <w:p w:rsidR="00B139CD" w:rsidRPr="00B139CD" w:rsidRDefault="00B139CD" w:rsidP="00B139CD">
                  <w:pPr>
                    <w:spacing w:after="0" w:line="240" w:lineRule="auto"/>
                    <w:rPr>
                      <w:rFonts w:ascii="Verdana" w:eastAsia="Times New Roman" w:hAnsi="Verdana" w:cs="Times New Roman"/>
                      <w:color w:val="666666"/>
                      <w:sz w:val="17"/>
                      <w:szCs w:val="17"/>
                      <w:lang w:eastAsia="en-GB"/>
                    </w:rPr>
                  </w:pP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7. Multiply line 5 by line 6 to find the total number of modules needed in your array.</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Total_______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8. Enter the nominal power rating (in watts) of the module you have chosen.</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W_________</w:t>
                  </w:r>
                </w:p>
              </w:tc>
            </w:tr>
            <w:tr w:rsidR="00B139CD" w:rsidRPr="00B139CD" w:rsidTr="00B139CD">
              <w:trPr>
                <w:tblCellSpacing w:w="15" w:type="dxa"/>
              </w:trPr>
              <w:tc>
                <w:tcPr>
                  <w:tcW w:w="0" w:type="auto"/>
                  <w:vAlign w:val="bottom"/>
                  <w:hideMark/>
                </w:tcPr>
                <w:p w:rsidR="00B139CD" w:rsidRPr="00B139CD" w:rsidRDefault="00B139CD" w:rsidP="00B139CD">
                  <w:pPr>
                    <w:spacing w:after="0" w:line="240" w:lineRule="auto"/>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br/>
                    <w:t>9. Multiply line 7 by line 8. This is the nominal power output of your system.</w:t>
                  </w:r>
                </w:p>
              </w:tc>
              <w:tc>
                <w:tcPr>
                  <w:tcW w:w="0" w:type="auto"/>
                  <w:vAlign w:val="bottom"/>
                  <w:hideMark/>
                </w:tcPr>
                <w:p w:rsidR="00B139CD" w:rsidRPr="00B139CD" w:rsidRDefault="00B139CD" w:rsidP="00B139CD">
                  <w:pPr>
                    <w:spacing w:after="0" w:line="240" w:lineRule="auto"/>
                    <w:jc w:val="right"/>
                    <w:rPr>
                      <w:rFonts w:ascii="Verdana" w:eastAsia="Times New Roman" w:hAnsi="Verdana" w:cs="Times New Roman"/>
                      <w:color w:val="666666"/>
                      <w:sz w:val="17"/>
                      <w:szCs w:val="17"/>
                      <w:lang w:eastAsia="en-GB"/>
                    </w:rPr>
                  </w:pPr>
                  <w:r w:rsidRPr="00B139CD">
                    <w:rPr>
                      <w:rFonts w:ascii="Verdana" w:eastAsia="Times New Roman" w:hAnsi="Verdana" w:cs="Times New Roman"/>
                      <w:color w:val="666666"/>
                      <w:sz w:val="17"/>
                      <w:szCs w:val="17"/>
                      <w:lang w:eastAsia="en-GB"/>
                    </w:rPr>
                    <w:t>W_________</w:t>
                  </w:r>
                </w:p>
              </w:tc>
            </w:tr>
          </w:tbl>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p>
          <w:p w:rsidR="00B139CD" w:rsidRPr="00B139CD" w:rsidRDefault="00B139CD" w:rsidP="00B139CD">
            <w:pPr>
              <w:spacing w:before="100" w:beforeAutospacing="1" w:after="100" w:afterAutospacing="1" w:line="240" w:lineRule="auto"/>
              <w:rPr>
                <w:rFonts w:ascii="Verdana" w:eastAsia="Times New Roman" w:hAnsi="Verdana" w:cs="Times New Roman"/>
                <w:color w:val="666666"/>
                <w:sz w:val="17"/>
                <w:szCs w:val="17"/>
                <w:lang w:eastAsia="en-GB"/>
              </w:rPr>
            </w:pPr>
          </w:p>
        </w:tc>
      </w:tr>
    </w:tbl>
    <w:p w:rsidR="0030300E" w:rsidRDefault="0030300E"/>
    <w:sectPr w:rsidR="0030300E" w:rsidSect="003C5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138C0"/>
    <w:multiLevelType w:val="multilevel"/>
    <w:tmpl w:val="A2EC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139CD"/>
    <w:rsid w:val="003029E9"/>
    <w:rsid w:val="0030300E"/>
    <w:rsid w:val="003C5F9C"/>
    <w:rsid w:val="0046448A"/>
    <w:rsid w:val="004A4513"/>
    <w:rsid w:val="00B1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491E"/>
  <w15:docId w15:val="{ED2D484B-2D36-4DF1-85C5-F1DF329F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C"/>
  </w:style>
  <w:style w:type="paragraph" w:styleId="Heading1">
    <w:name w:val="heading 1"/>
    <w:basedOn w:val="Normal"/>
    <w:link w:val="Heading1Char"/>
    <w:uiPriority w:val="9"/>
    <w:qFormat/>
    <w:rsid w:val="00B13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139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C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139CD"/>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B139CD"/>
  </w:style>
  <w:style w:type="character" w:styleId="Strong">
    <w:name w:val="Strong"/>
    <w:basedOn w:val="DefaultParagraphFont"/>
    <w:uiPriority w:val="22"/>
    <w:qFormat/>
    <w:rsid w:val="00B139CD"/>
    <w:rPr>
      <w:b/>
      <w:bCs/>
    </w:rPr>
  </w:style>
  <w:style w:type="paragraph" w:styleId="NormalWeb">
    <w:name w:val="Normal (Web)"/>
    <w:basedOn w:val="Normal"/>
    <w:uiPriority w:val="99"/>
    <w:unhideWhenUsed/>
    <w:rsid w:val="00B13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39CD"/>
    <w:rPr>
      <w:i/>
      <w:iCs/>
    </w:rPr>
  </w:style>
  <w:style w:type="character" w:styleId="Hyperlink">
    <w:name w:val="Hyperlink"/>
    <w:basedOn w:val="DefaultParagraphFont"/>
    <w:uiPriority w:val="99"/>
    <w:unhideWhenUsed/>
    <w:rsid w:val="00B139CD"/>
    <w:rPr>
      <w:color w:val="0000FF"/>
      <w:u w:val="single"/>
    </w:rPr>
  </w:style>
  <w:style w:type="paragraph" w:styleId="BalloonText">
    <w:name w:val="Balloon Text"/>
    <w:basedOn w:val="Normal"/>
    <w:link w:val="BalloonTextChar"/>
    <w:uiPriority w:val="99"/>
    <w:semiHidden/>
    <w:unhideWhenUsed/>
    <w:rsid w:val="00B1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3541">
      <w:bodyDiv w:val="1"/>
      <w:marLeft w:val="0"/>
      <w:marRight w:val="0"/>
      <w:marTop w:val="0"/>
      <w:marBottom w:val="0"/>
      <w:divBdr>
        <w:top w:val="none" w:sz="0" w:space="0" w:color="auto"/>
        <w:left w:val="none" w:sz="0" w:space="0" w:color="auto"/>
        <w:bottom w:val="none" w:sz="0" w:space="0" w:color="auto"/>
        <w:right w:val="none" w:sz="0" w:space="0" w:color="auto"/>
      </w:divBdr>
    </w:div>
    <w:div w:id="365720872">
      <w:bodyDiv w:val="1"/>
      <w:marLeft w:val="0"/>
      <w:marRight w:val="0"/>
      <w:marTop w:val="0"/>
      <w:marBottom w:val="0"/>
      <w:divBdr>
        <w:top w:val="none" w:sz="0" w:space="0" w:color="auto"/>
        <w:left w:val="none" w:sz="0" w:space="0" w:color="auto"/>
        <w:bottom w:val="none" w:sz="0" w:space="0" w:color="auto"/>
        <w:right w:val="none" w:sz="0" w:space="0" w:color="auto"/>
      </w:divBdr>
    </w:div>
    <w:div w:id="385954564">
      <w:bodyDiv w:val="1"/>
      <w:marLeft w:val="0"/>
      <w:marRight w:val="0"/>
      <w:marTop w:val="0"/>
      <w:marBottom w:val="0"/>
      <w:divBdr>
        <w:top w:val="none" w:sz="0" w:space="0" w:color="auto"/>
        <w:left w:val="none" w:sz="0" w:space="0" w:color="auto"/>
        <w:bottom w:val="none" w:sz="0" w:space="0" w:color="auto"/>
        <w:right w:val="none" w:sz="0" w:space="0" w:color="auto"/>
      </w:divBdr>
    </w:div>
    <w:div w:id="646084573">
      <w:bodyDiv w:val="1"/>
      <w:marLeft w:val="0"/>
      <w:marRight w:val="0"/>
      <w:marTop w:val="0"/>
      <w:marBottom w:val="0"/>
      <w:divBdr>
        <w:top w:val="none" w:sz="0" w:space="0" w:color="auto"/>
        <w:left w:val="none" w:sz="0" w:space="0" w:color="auto"/>
        <w:bottom w:val="none" w:sz="0" w:space="0" w:color="auto"/>
        <w:right w:val="none" w:sz="0" w:space="0" w:color="auto"/>
      </w:divBdr>
      <w:divsChild>
        <w:div w:id="51480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rdirect.com/outdoor-lighting/solar/street/area-light/solar-insolation-map.html" TargetMode="External"/><Relationship Id="rId3" Type="http://schemas.openxmlformats.org/officeDocument/2006/relationships/settings" Target="settings.xml"/><Relationship Id="rId7" Type="http://schemas.openxmlformats.org/officeDocument/2006/relationships/hyperlink" Target="http://solardirect.com/pv/systems/gts/gts-sizing-pow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olardirect.com/pv/systems/gts/gts-sizing-pow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ardirect.com/pv/systems/gts/gts-sizing-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2108</Words>
  <Characters>12017</Characters>
  <Application>Microsoft Office Word</Application>
  <DocSecurity>0</DocSecurity>
  <Lines>100</Lines>
  <Paragraphs>28</Paragraphs>
  <ScaleCrop>false</ScaleCrop>
  <Company>Hewlett-Packard Company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Workstation01</dc:creator>
  <cp:lastModifiedBy>USER</cp:lastModifiedBy>
  <cp:revision>2</cp:revision>
  <dcterms:created xsi:type="dcterms:W3CDTF">2017-02-20T06:56:00Z</dcterms:created>
  <dcterms:modified xsi:type="dcterms:W3CDTF">2019-10-14T20:26:00Z</dcterms:modified>
</cp:coreProperties>
</file>